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74FD0">
      <w:pPr>
        <w:keepNext w:val="0"/>
        <w:keepLines w:val="0"/>
        <w:pageBreakBefore w:val="0"/>
        <w:widowControl/>
        <w:kinsoku/>
        <w:wordWrap/>
        <w:overflowPunct w:val="0"/>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上海市生态环境违法行为举报奖励办法</w:t>
      </w:r>
    </w:p>
    <w:p w14:paraId="67B01981">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（征求意见稿）</w:t>
      </w:r>
    </w:p>
    <w:p w14:paraId="1565326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sz w:val="32"/>
          <w:szCs w:val="32"/>
        </w:rPr>
      </w:pPr>
    </w:p>
    <w:p w14:paraId="22D27C0A">
      <w:pPr>
        <w:keepNext w:val="0"/>
        <w:keepLines w:val="0"/>
        <w:pageBreakBefore w:val="0"/>
        <w:widowControl/>
        <w:kinsoku/>
        <w:wordWrap/>
        <w:overflowPunct w:val="0"/>
        <w:topLinePunct w:val="0"/>
        <w:autoSpaceDE w:val="0"/>
        <w:autoSpaceDN w:val="0"/>
        <w:bidi w:val="0"/>
        <w:adjustRightInd w:val="0"/>
        <w:snapToGrid w:val="0"/>
        <w:spacing w:line="600" w:lineRule="exact"/>
        <w:ind w:left="0" w:leftChars="0" w:firstLine="0" w:firstLineChars="0"/>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14:paraId="170548FB">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第一条</w:t>
      </w:r>
      <w:r>
        <w:rPr>
          <w:rFonts w:hint="default" w:ascii="Times New Roman" w:hAnsi="Times New Roman" w:eastAsia="仿宋" w:cs="Times New Roman"/>
          <w:sz w:val="32"/>
          <w:szCs w:val="32"/>
        </w:rPr>
        <w:t xml:space="preserve"> 为鼓励公众参与生态环境保护，强化社会监督，依法查处生态环境违法行为，依据《上海市环境保护条例》《关于实施生态环境违法行为举报奖励制度的指导意见》（环办执法〔2020〕8号）等规定，结合本市实际，制定本办法。</w:t>
      </w:r>
    </w:p>
    <w:p w14:paraId="52BC2A3B">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第二条</w:t>
      </w:r>
      <w:r>
        <w:rPr>
          <w:rFonts w:hint="default" w:ascii="Times New Roman" w:hAnsi="Times New Roman" w:eastAsia="仿宋" w:cs="Times New Roman"/>
          <w:sz w:val="32"/>
          <w:szCs w:val="32"/>
        </w:rPr>
        <w:t xml:space="preserve"> 本办法适用于对本市行政区域内发生的，属于本办法规定范围并经查证属实的生态环境违法行为的举报、核查与奖励。</w:t>
      </w:r>
    </w:p>
    <w:p w14:paraId="63733EF9">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市</w:t>
      </w:r>
      <w:r>
        <w:rPr>
          <w:rFonts w:hint="eastAsia" w:ascii="Times New Roman" w:hAnsi="Times New Roman" w:eastAsia="仿宋" w:cs="Times New Roman"/>
          <w:sz w:val="32"/>
          <w:szCs w:val="32"/>
          <w:lang w:val="en-US" w:eastAsia="zh-CN"/>
        </w:rPr>
        <w:t>级</w:t>
      </w:r>
      <w:r>
        <w:rPr>
          <w:rFonts w:hint="default" w:ascii="Times New Roman" w:hAnsi="Times New Roman" w:eastAsia="仿宋" w:cs="Times New Roman"/>
          <w:sz w:val="32"/>
          <w:szCs w:val="32"/>
        </w:rPr>
        <w:t>生态环境</w:t>
      </w:r>
      <w:r>
        <w:rPr>
          <w:rFonts w:hint="eastAsia" w:ascii="Times New Roman" w:hAnsi="Times New Roman" w:eastAsia="仿宋" w:cs="Times New Roman"/>
          <w:sz w:val="32"/>
          <w:szCs w:val="32"/>
          <w:lang w:val="en-US" w:eastAsia="zh-CN"/>
        </w:rPr>
        <w:t>部门</w:t>
      </w:r>
      <w:r>
        <w:rPr>
          <w:rFonts w:hint="default" w:ascii="Times New Roman" w:hAnsi="Times New Roman" w:eastAsia="仿宋" w:cs="Times New Roman"/>
          <w:sz w:val="32"/>
          <w:szCs w:val="32"/>
        </w:rPr>
        <w:t>负责全市生态环境违法行为举报奖励工作的统一管理、监督指导和奖励资金保障。区</w:t>
      </w:r>
      <w:r>
        <w:rPr>
          <w:rFonts w:hint="eastAsia" w:ascii="Times New Roman" w:hAnsi="Times New Roman" w:eastAsia="仿宋" w:cs="Times New Roman"/>
          <w:sz w:val="32"/>
          <w:szCs w:val="32"/>
          <w:lang w:val="en-US" w:eastAsia="zh-CN"/>
        </w:rPr>
        <w:t>级</w:t>
      </w:r>
      <w:r>
        <w:rPr>
          <w:rFonts w:hint="default" w:ascii="Times New Roman" w:hAnsi="Times New Roman" w:eastAsia="仿宋" w:cs="Times New Roman"/>
          <w:sz w:val="32"/>
          <w:szCs w:val="32"/>
        </w:rPr>
        <w:t>生态环境</w:t>
      </w:r>
      <w:r>
        <w:rPr>
          <w:rFonts w:hint="eastAsia" w:ascii="Times New Roman" w:hAnsi="Times New Roman" w:eastAsia="仿宋" w:cs="Times New Roman"/>
          <w:sz w:val="32"/>
          <w:szCs w:val="32"/>
          <w:lang w:val="en-US" w:eastAsia="zh-CN"/>
        </w:rPr>
        <w:t>部门</w:t>
      </w:r>
      <w:r>
        <w:rPr>
          <w:rFonts w:hint="default" w:ascii="Times New Roman" w:hAnsi="Times New Roman" w:eastAsia="仿宋" w:cs="Times New Roman"/>
          <w:sz w:val="32"/>
          <w:szCs w:val="32"/>
        </w:rPr>
        <w:t>负责本行政区域内举报奖励的案件调查、事实认定及</w:t>
      </w:r>
      <w:r>
        <w:rPr>
          <w:rFonts w:hint="eastAsia" w:ascii="Times New Roman" w:hAnsi="Times New Roman" w:eastAsia="仿宋" w:cs="Times New Roman"/>
          <w:sz w:val="32"/>
          <w:szCs w:val="32"/>
          <w:lang w:val="en-US" w:eastAsia="zh-CN"/>
        </w:rPr>
        <w:t>奖励</w:t>
      </w:r>
      <w:r>
        <w:rPr>
          <w:rFonts w:hint="default" w:ascii="Times New Roman" w:hAnsi="Times New Roman" w:eastAsia="仿宋" w:cs="Times New Roman"/>
          <w:sz w:val="32"/>
          <w:szCs w:val="32"/>
        </w:rPr>
        <w:t>建议。</w:t>
      </w:r>
    </w:p>
    <w:p w14:paraId="0FD0A353">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举报与受理</w:t>
      </w:r>
    </w:p>
    <w:p w14:paraId="00230BE2">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举报人可以通过下列方式，向生态环境部门举报生态环境违法行为：</w:t>
      </w:r>
    </w:p>
    <w:p w14:paraId="47A7204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（一）电话举报：上海12345市民服务热线；</w:t>
      </w:r>
    </w:p>
    <w:p w14:paraId="78EFB336">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（二）网络举报：上海市生态环境局官网（政务公开－政民互动－咨询投诉）；</w:t>
      </w:r>
    </w:p>
    <w:p w14:paraId="0692B0DB">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（三）微信举报：“全国生态环境投诉举报平台”公众号；</w:t>
      </w:r>
    </w:p>
    <w:p w14:paraId="351A8CC9">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）来信举报：上海市大沽路100号，上海市生态环境局收，邮编：200003；</w:t>
      </w:r>
    </w:p>
    <w:p w14:paraId="555F5F07">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其他途径：生态环境部门公布的其他举报渠道。</w:t>
      </w:r>
    </w:p>
    <w:p w14:paraId="094EB0C0">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举报奖励范围</w:t>
      </w:r>
      <w:r>
        <w:rPr>
          <w:rFonts w:hint="default" w:ascii="Times New Roman" w:hAnsi="Times New Roman" w:eastAsia="仿宋" w:cs="Times New Roman"/>
          <w:sz w:val="32"/>
          <w:szCs w:val="32"/>
        </w:rPr>
        <w:t>包括：</w:t>
      </w:r>
    </w:p>
    <w:p w14:paraId="5077527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使用排放不合格的非道路移动机械，未按规定加装、更换污染控制装置，或在禁用区使用高排放非道路移动机械的；</w:t>
      </w:r>
    </w:p>
    <w:p w14:paraId="1BCF9DC1">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）堆放易产生扬尘污染的物料的港口、码头、堆场、混凝土搅拌站和露天仓库等场所未采取围挡、遮盖、密闭和其他防治扬尘污染措施的；</w:t>
      </w:r>
    </w:p>
    <w:p w14:paraId="660E8484">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）未按相关法律法规、标准、技术规范等要求设置应急池</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或受污染的雨水、消防水和泄漏物等不能通过自流、泵提升等方式进入应急池，</w:t>
      </w:r>
      <w:r>
        <w:rPr>
          <w:rFonts w:hint="eastAsia" w:ascii="Times New Roman" w:hAnsi="Times New Roman" w:eastAsia="仿宋" w:cs="Times New Roman"/>
          <w:sz w:val="32"/>
          <w:szCs w:val="32"/>
          <w:lang w:val="en-US" w:eastAsia="zh-CN"/>
        </w:rPr>
        <w:t>造成生态环境</w:t>
      </w:r>
      <w:r>
        <w:rPr>
          <w:rFonts w:hint="default" w:ascii="Times New Roman" w:hAnsi="Times New Roman" w:eastAsia="仿宋" w:cs="Times New Roman"/>
          <w:sz w:val="32"/>
          <w:szCs w:val="32"/>
        </w:rPr>
        <w:t>重大事故隐患的</w:t>
      </w:r>
      <w:r>
        <w:rPr>
          <w:rFonts w:hint="eastAsia" w:ascii="Times New Roman" w:hAnsi="Times New Roman" w:eastAsia="仿宋" w:cs="Times New Roman"/>
          <w:sz w:val="32"/>
          <w:szCs w:val="32"/>
          <w:lang w:eastAsia="zh-CN"/>
        </w:rPr>
        <w:t>；</w:t>
      </w:r>
    </w:p>
    <w:p w14:paraId="1F03E438">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）环境影响评价文件未报批、审核擅自开工建设，或配套环境保护设施未建成、未验收、验收不合格即投入生产使用的；</w:t>
      </w:r>
    </w:p>
    <w:p w14:paraId="1E527A82">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）未依法取得排污许可证排放污染物或未按排污许可证要求排放污染物的；</w:t>
      </w:r>
    </w:p>
    <w:p w14:paraId="3C2DB823">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六</w:t>
      </w:r>
      <w:r>
        <w:rPr>
          <w:rFonts w:hint="default" w:ascii="Times New Roman" w:hAnsi="Times New Roman" w:eastAsia="仿宋" w:cs="Times New Roman"/>
          <w:sz w:val="32"/>
          <w:szCs w:val="32"/>
        </w:rPr>
        <w:t>）在饮用水水源保护区内新建、改建、扩建无关项目，设置排污口</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或存在排放污染物的；</w:t>
      </w:r>
    </w:p>
    <w:p w14:paraId="0A41BEE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）未经生态环境部门许可或备案，非法生产、销售、使用、转让、转移、进口、贮存放射性同位素和射线装置的；</w:t>
      </w:r>
    </w:p>
    <w:p w14:paraId="7EC19363">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eastAsia" w:cs="仿宋"/>
          <w:color w:val="0D0D0D"/>
          <w:sz w:val="32"/>
          <w:szCs w:val="32"/>
          <w:lang w:eastAsia="zh-CN"/>
        </w:rPr>
      </w:pPr>
      <w:r>
        <w:rPr>
          <w:rFonts w:hint="eastAsia" w:cs="仿宋"/>
          <w:color w:val="0D0D0D"/>
          <w:sz w:val="32"/>
          <w:szCs w:val="32"/>
          <w:lang w:eastAsia="zh-CN"/>
        </w:rPr>
        <w:t>（</w:t>
      </w:r>
      <w:r>
        <w:rPr>
          <w:rFonts w:hint="eastAsia" w:cs="仿宋"/>
          <w:color w:val="0D0D0D"/>
          <w:sz w:val="32"/>
          <w:szCs w:val="32"/>
          <w:lang w:val="en-US" w:eastAsia="zh-CN"/>
        </w:rPr>
        <w:t>八</w:t>
      </w:r>
      <w:r>
        <w:rPr>
          <w:rFonts w:hint="eastAsia" w:cs="仿宋"/>
          <w:color w:val="0D0D0D"/>
          <w:sz w:val="32"/>
          <w:szCs w:val="32"/>
          <w:lang w:eastAsia="zh-CN"/>
        </w:rPr>
        <w:t>）超过污染物排放标准，或超过重点污染物排放总量控制指标排放污染物的；</w:t>
      </w:r>
    </w:p>
    <w:p w14:paraId="56561A07">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eastAsia" w:cs="仿宋"/>
          <w:color w:val="0D0D0D"/>
          <w:sz w:val="32"/>
          <w:szCs w:val="32"/>
          <w:lang w:eastAsia="zh-CN"/>
        </w:rPr>
      </w:pPr>
      <w:r>
        <w:rPr>
          <w:rFonts w:hint="eastAsia" w:cs="仿宋"/>
          <w:color w:val="0D0D0D"/>
          <w:sz w:val="32"/>
          <w:szCs w:val="32"/>
          <w:lang w:eastAsia="zh-CN"/>
        </w:rPr>
        <w:t>（</w:t>
      </w:r>
      <w:r>
        <w:rPr>
          <w:rFonts w:hint="eastAsia" w:cs="仿宋"/>
          <w:color w:val="0D0D0D"/>
          <w:sz w:val="32"/>
          <w:szCs w:val="32"/>
          <w:lang w:val="en-US" w:eastAsia="zh-CN"/>
        </w:rPr>
        <w:t>九</w:t>
      </w:r>
      <w:r>
        <w:rPr>
          <w:rFonts w:hint="eastAsia" w:cs="仿宋"/>
          <w:color w:val="0D0D0D"/>
          <w:sz w:val="32"/>
          <w:szCs w:val="32"/>
          <w:lang w:eastAsia="zh-CN"/>
        </w:rPr>
        <w:t>）转移固体废物出</w:t>
      </w:r>
      <w:r>
        <w:rPr>
          <w:rFonts w:hint="eastAsia" w:cs="仿宋"/>
          <w:color w:val="0D0D0D"/>
          <w:sz w:val="32"/>
          <w:szCs w:val="32"/>
          <w:lang w:val="en-US" w:eastAsia="zh-CN"/>
        </w:rPr>
        <w:t>本市</w:t>
      </w:r>
      <w:r>
        <w:rPr>
          <w:rFonts w:hint="eastAsia" w:cs="仿宋"/>
          <w:color w:val="0D0D0D"/>
          <w:sz w:val="32"/>
          <w:szCs w:val="32"/>
          <w:lang w:eastAsia="zh-CN"/>
        </w:rPr>
        <w:t>贮存、处置未经批准的，</w:t>
      </w:r>
      <w:r>
        <w:rPr>
          <w:rFonts w:hint="eastAsia" w:cs="仿宋"/>
          <w:color w:val="0D0D0D"/>
          <w:sz w:val="32"/>
          <w:szCs w:val="32"/>
          <w:lang w:val="en-US" w:eastAsia="zh-CN"/>
        </w:rPr>
        <w:t>或</w:t>
      </w:r>
      <w:r>
        <w:rPr>
          <w:rFonts w:hint="eastAsia" w:cs="仿宋"/>
          <w:color w:val="0D0D0D"/>
          <w:sz w:val="32"/>
          <w:szCs w:val="32"/>
          <w:lang w:eastAsia="zh-CN"/>
        </w:rPr>
        <w:t>利用未报备案的；</w:t>
      </w:r>
    </w:p>
    <w:p w14:paraId="23755EBA">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w:t>
      </w:r>
      <w:r>
        <w:rPr>
          <w:rFonts w:hint="default" w:ascii="Times New Roman" w:hAnsi="Times New Roman" w:eastAsia="仿宋" w:cs="Times New Roman"/>
          <w:sz w:val="32"/>
          <w:szCs w:val="32"/>
        </w:rPr>
        <w:t>）通过暗管、渗井、渗坑、裂隙、溶洞、雨水排放口等逃避监管的方式排放污染物的；</w:t>
      </w:r>
    </w:p>
    <w:p w14:paraId="3C475540">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十一</w:t>
      </w:r>
      <w:r>
        <w:rPr>
          <w:rFonts w:hint="default" w:ascii="Times New Roman" w:hAnsi="Times New Roman" w:eastAsia="仿宋" w:cs="Times New Roman"/>
          <w:sz w:val="32"/>
          <w:szCs w:val="32"/>
        </w:rPr>
        <w:t>）无许可证或者未按照许可证规定从事收集、贮存、利用、处置危险废物经营活动的；</w:t>
      </w:r>
    </w:p>
    <w:p w14:paraId="2327A48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十二</w:t>
      </w:r>
      <w:r>
        <w:rPr>
          <w:rFonts w:hint="default" w:ascii="Times New Roman" w:hAnsi="Times New Roman" w:eastAsia="仿宋" w:cs="Times New Roman"/>
          <w:sz w:val="32"/>
          <w:szCs w:val="32"/>
        </w:rPr>
        <w:t>）通过偷排、篡改或者伪造监测数据、以逃避现场检查为目的的临时停产、非紧急情况下开启应急排放通道、不正常运行污染防治设施等逃避监管的方式排放污染物的；</w:t>
      </w:r>
    </w:p>
    <w:p w14:paraId="0E3E6CD6">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（十</w:t>
      </w:r>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）在碳排放报告编制过程中篡改、伪造碳排放数据、检测数据，未按照规定统计核算碳排放量等弄虚作假行为的</w:t>
      </w:r>
      <w:r>
        <w:rPr>
          <w:rFonts w:hint="eastAsia" w:ascii="Times New Roman" w:hAnsi="Times New Roman" w:eastAsia="仿宋" w:cs="Times New Roman"/>
          <w:sz w:val="32"/>
          <w:szCs w:val="32"/>
          <w:lang w:eastAsia="zh-CN"/>
        </w:rPr>
        <w:t>；</w:t>
      </w:r>
    </w:p>
    <w:p w14:paraId="5AC9B461">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（十四）以</w:t>
      </w:r>
      <w:r>
        <w:rPr>
          <w:rFonts w:hint="default" w:ascii="Times New Roman" w:hAnsi="Times New Roman" w:eastAsia="仿宋" w:cs="Times New Roman"/>
          <w:sz w:val="32"/>
          <w:szCs w:val="32"/>
        </w:rPr>
        <w:t>弄虚作假的方式通过机动车船、非道路移动机械排放检验</w:t>
      </w:r>
      <w:r>
        <w:rPr>
          <w:rFonts w:hint="eastAsia"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生产、进口</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销售</w:t>
      </w:r>
      <w:r>
        <w:rPr>
          <w:rFonts w:hint="eastAsia" w:ascii="Times New Roman" w:hAnsi="Times New Roman" w:eastAsia="仿宋" w:cs="Times New Roman"/>
          <w:sz w:val="32"/>
          <w:szCs w:val="32"/>
          <w:lang w:val="en-US" w:eastAsia="zh-CN"/>
        </w:rPr>
        <w:t>为</w:t>
      </w:r>
      <w:r>
        <w:rPr>
          <w:rFonts w:hint="default" w:ascii="Times New Roman" w:hAnsi="Times New Roman" w:eastAsia="仿宋" w:cs="Times New Roman"/>
          <w:sz w:val="32"/>
          <w:szCs w:val="32"/>
        </w:rPr>
        <w:t>机动车船、非道路移动机械及其发动机排放检验数据</w:t>
      </w:r>
      <w:r>
        <w:rPr>
          <w:rFonts w:hint="eastAsia" w:ascii="Times New Roman" w:hAnsi="Times New Roman" w:eastAsia="仿宋" w:cs="Times New Roman"/>
          <w:sz w:val="32"/>
          <w:szCs w:val="32"/>
          <w:lang w:val="en-US" w:eastAsia="zh-CN"/>
        </w:rPr>
        <w:t>弄虚作假</w:t>
      </w:r>
      <w:r>
        <w:rPr>
          <w:rFonts w:hint="default" w:ascii="Times New Roman" w:hAnsi="Times New Roman" w:eastAsia="仿宋" w:cs="Times New Roman"/>
          <w:sz w:val="32"/>
          <w:szCs w:val="32"/>
        </w:rPr>
        <w:t>提供条件的</w:t>
      </w:r>
      <w:r>
        <w:rPr>
          <w:rFonts w:hint="eastAsia" w:ascii="Times New Roman" w:hAnsi="Times New Roman" w:eastAsia="仿宋" w:cs="Times New Roman"/>
          <w:sz w:val="32"/>
          <w:szCs w:val="32"/>
          <w:lang w:val="en-US" w:eastAsia="zh-CN"/>
        </w:rPr>
        <w:t>装置、检验设备的；</w:t>
      </w:r>
    </w:p>
    <w:p w14:paraId="75C5BDD5">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十五</w:t>
      </w:r>
      <w:r>
        <w:rPr>
          <w:rFonts w:hint="default" w:ascii="Times New Roman" w:hAnsi="Times New Roman" w:eastAsia="仿宋" w:cs="Times New Roman"/>
          <w:sz w:val="32"/>
          <w:szCs w:val="32"/>
        </w:rPr>
        <w:t>）第三方机构未按照</w:t>
      </w:r>
      <w:bookmarkStart w:id="0" w:name="_GoBack"/>
      <w:r>
        <w:rPr>
          <w:rFonts w:hint="default" w:ascii="Times New Roman" w:hAnsi="Times New Roman" w:eastAsia="仿宋" w:cs="Times New Roman"/>
          <w:sz w:val="32"/>
          <w:szCs w:val="32"/>
        </w:rPr>
        <w:t>法律、法规</w:t>
      </w:r>
      <w:bookmarkEnd w:id="0"/>
      <w:r>
        <w:rPr>
          <w:rFonts w:hint="default" w:ascii="Times New Roman" w:hAnsi="Times New Roman" w:eastAsia="仿宋" w:cs="Times New Roman"/>
          <w:sz w:val="32"/>
          <w:szCs w:val="32"/>
        </w:rPr>
        <w:t>和相关技术规范的要求提供有关环境服务活动，或在有关环境服务活动中弄虚作假的；</w:t>
      </w:r>
    </w:p>
    <w:p w14:paraId="49992CC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十六</w:t>
      </w:r>
      <w:r>
        <w:rPr>
          <w:rFonts w:hint="default" w:ascii="Times New Roman" w:hAnsi="Times New Roman" w:eastAsia="仿宋" w:cs="Times New Roman"/>
          <w:sz w:val="32"/>
          <w:szCs w:val="32"/>
        </w:rPr>
        <w:t>）其他违反生态环境保护法律、法规、规章的违法行为。</w:t>
      </w:r>
    </w:p>
    <w:p w14:paraId="5A05521C">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六</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举报事项经查证属实，且符合下列条件的，</w:t>
      </w:r>
      <w:r>
        <w:rPr>
          <w:rFonts w:hint="eastAsia" w:ascii="Times New Roman" w:hAnsi="Times New Roman" w:eastAsia="仿宋" w:cs="Times New Roman"/>
          <w:sz w:val="32"/>
          <w:szCs w:val="32"/>
          <w:lang w:val="en-US" w:eastAsia="zh-CN"/>
        </w:rPr>
        <w:t>可以给予</w:t>
      </w:r>
      <w:r>
        <w:rPr>
          <w:rFonts w:hint="default" w:ascii="Times New Roman" w:hAnsi="Times New Roman" w:eastAsia="仿宋" w:cs="Times New Roman"/>
          <w:sz w:val="32"/>
          <w:szCs w:val="32"/>
        </w:rPr>
        <w:t>奖励：</w:t>
      </w:r>
    </w:p>
    <w:p w14:paraId="37A92779">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（一）举报内容有明确举报对象和生态环境违法行为，并提供举报人真实身份信息和有效联系方式</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3AF1A503">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（二）举报事项违反生态环境保护法律、法规、规章规定，属于</w:t>
      </w:r>
      <w:r>
        <w:rPr>
          <w:rFonts w:hint="eastAsia" w:ascii="Times New Roman" w:hAnsi="Times New Roman" w:eastAsia="仿宋" w:cs="Times New Roman"/>
          <w:sz w:val="32"/>
          <w:szCs w:val="32"/>
          <w:lang w:val="en-US" w:eastAsia="zh-CN"/>
        </w:rPr>
        <w:t>本</w:t>
      </w:r>
      <w:r>
        <w:rPr>
          <w:rFonts w:hint="default" w:ascii="Times New Roman" w:hAnsi="Times New Roman" w:eastAsia="仿宋" w:cs="Times New Roman"/>
          <w:sz w:val="32"/>
          <w:szCs w:val="32"/>
        </w:rPr>
        <w:t>市生态环境部门管辖</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3465A9A3">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（三）未超出追究生态环境违法行为的法定时效，且同一举报信息未获其他部门奖励</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546666E3">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七</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有下列情形之一的，不予奖励：</w:t>
      </w:r>
    </w:p>
    <w:p w14:paraId="4175BC96">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（一）举报人故意实施生态环境违法行为、捏造虚假举报材料、敲诈勒索被举报人</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34CC4E52">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（二）举报人属于生态环境部门工作人员、辅助人员及其近亲属，或者前述人员故意透露线索给举报人</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5231B99D">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（三）举报人属于新闻媒体及其从业人员</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137AE3E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（四）举报人明确表示拒绝接受奖励</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539505FD">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举报人提供的线索或证据事先被生态环境部门掌握或被媒体曝光</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w:t>
      </w:r>
    </w:p>
    <w:p w14:paraId="1CEE3BA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六）生</w:t>
      </w:r>
      <w:r>
        <w:rPr>
          <w:rFonts w:hint="default" w:ascii="Times New Roman" w:hAnsi="Times New Roman" w:eastAsia="仿宋" w:cs="Times New Roman"/>
          <w:sz w:val="32"/>
          <w:szCs w:val="32"/>
        </w:rPr>
        <w:t>态环境部门在举报人举报前已经立案或者调查、处理的；</w:t>
      </w:r>
    </w:p>
    <w:p w14:paraId="41C7241D">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）其他不符合法律、法规、规章规定的奖励情形。</w:t>
      </w:r>
    </w:p>
    <w:p w14:paraId="171AA2C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p>
    <w:p w14:paraId="417E928C">
      <w:pPr>
        <w:keepNext w:val="0"/>
        <w:keepLines w:val="0"/>
        <w:pageBreakBefore w:val="0"/>
        <w:widowControl/>
        <w:kinsoku/>
        <w:wordWrap/>
        <w:overflowPunct w:val="0"/>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调查、处理与奖励程序</w:t>
      </w:r>
    </w:p>
    <w:p w14:paraId="285C8C5A">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生态环境部门接到举报后，应当及时进行核查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依法收集有关证据</w:t>
      </w:r>
      <w:r>
        <w:rPr>
          <w:rFonts w:hint="default" w:ascii="Times New Roman" w:hAnsi="Times New Roman" w:eastAsia="仿宋" w:cs="Times New Roman"/>
          <w:sz w:val="32"/>
          <w:szCs w:val="32"/>
        </w:rPr>
        <w:t>。对</w:t>
      </w:r>
      <w:r>
        <w:rPr>
          <w:rFonts w:hint="eastAsia" w:ascii="Times New Roman" w:hAnsi="Times New Roman" w:eastAsia="仿宋" w:cs="Times New Roman"/>
          <w:sz w:val="32"/>
          <w:szCs w:val="32"/>
          <w:lang w:val="en-US" w:eastAsia="zh-CN"/>
        </w:rPr>
        <w:t>经</w:t>
      </w:r>
      <w:r>
        <w:rPr>
          <w:rFonts w:hint="default" w:ascii="Times New Roman" w:hAnsi="Times New Roman" w:eastAsia="仿宋" w:cs="Times New Roman"/>
          <w:sz w:val="32"/>
          <w:szCs w:val="32"/>
        </w:rPr>
        <w:t>查实的违法行为，依法</w:t>
      </w:r>
      <w:r>
        <w:rPr>
          <w:rFonts w:hint="eastAsia" w:ascii="Times New Roman" w:hAnsi="Times New Roman" w:eastAsia="仿宋" w:cs="Times New Roman"/>
          <w:sz w:val="32"/>
          <w:szCs w:val="32"/>
          <w:lang w:val="en-US" w:eastAsia="zh-CN"/>
        </w:rPr>
        <w:t>予以</w:t>
      </w:r>
      <w:r>
        <w:rPr>
          <w:rFonts w:hint="default" w:ascii="Times New Roman" w:hAnsi="Times New Roman" w:eastAsia="仿宋" w:cs="Times New Roman"/>
          <w:sz w:val="32"/>
          <w:szCs w:val="32"/>
        </w:rPr>
        <w:t>处理。涉嫌犯罪的，依法移送公安机关。</w:t>
      </w:r>
    </w:p>
    <w:p w14:paraId="1AB8661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九</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举报奖励标准如下：</w:t>
      </w:r>
    </w:p>
    <w:p w14:paraId="2E1C9FB2">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）符合本办法第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条规定，</w:t>
      </w:r>
      <w:r>
        <w:rPr>
          <w:rFonts w:hint="eastAsia" w:ascii="Times New Roman" w:hAnsi="Times New Roman" w:eastAsia="仿宋" w:cs="Times New Roman"/>
          <w:sz w:val="32"/>
          <w:szCs w:val="32"/>
          <w:lang w:val="en-US" w:eastAsia="zh-CN"/>
        </w:rPr>
        <w:t>经调查认定</w:t>
      </w:r>
      <w:r>
        <w:rPr>
          <w:rFonts w:hint="default" w:ascii="Times New Roman" w:hAnsi="Times New Roman" w:eastAsia="仿宋" w:cs="Times New Roman"/>
          <w:sz w:val="32"/>
          <w:szCs w:val="32"/>
        </w:rPr>
        <w:t>违法</w:t>
      </w:r>
      <w:r>
        <w:rPr>
          <w:rFonts w:hint="eastAsia" w:ascii="Times New Roman" w:hAnsi="Times New Roman" w:eastAsia="仿宋" w:cs="Times New Roman"/>
          <w:sz w:val="32"/>
          <w:szCs w:val="32"/>
          <w:lang w:val="en-US" w:eastAsia="zh-CN"/>
        </w:rPr>
        <w:t>行为或危害后果轻微</w:t>
      </w:r>
      <w:r>
        <w:rPr>
          <w:rFonts w:hint="default" w:ascii="Times New Roman" w:hAnsi="Times New Roman" w:eastAsia="仿宋" w:cs="Times New Roman"/>
          <w:sz w:val="32"/>
          <w:szCs w:val="32"/>
        </w:rPr>
        <w:t>，生态环境部门</w:t>
      </w:r>
      <w:r>
        <w:rPr>
          <w:rFonts w:hint="eastAsia" w:ascii="Times New Roman" w:hAnsi="Times New Roman" w:eastAsia="仿宋" w:cs="Times New Roman"/>
          <w:sz w:val="32"/>
          <w:szCs w:val="32"/>
          <w:lang w:val="en-US" w:eastAsia="zh-CN"/>
        </w:rPr>
        <w:t>作出</w:t>
      </w:r>
      <w:r>
        <w:rPr>
          <w:rFonts w:hint="default" w:ascii="Times New Roman" w:hAnsi="Times New Roman" w:eastAsia="仿宋" w:cs="Times New Roman"/>
          <w:sz w:val="32"/>
          <w:szCs w:val="32"/>
        </w:rPr>
        <w:t>不予处罚决定的，给予举报人</w:t>
      </w:r>
      <w:r>
        <w:rPr>
          <w:rFonts w:hint="eastAsia" w:ascii="Times New Roman" w:hAnsi="Times New Roman" w:eastAsia="仿宋" w:cs="Times New Roman"/>
          <w:sz w:val="32"/>
          <w:szCs w:val="32"/>
          <w:lang w:val="en-US" w:eastAsia="zh-CN"/>
        </w:rPr>
        <w:t>人民币</w:t>
      </w:r>
      <w:r>
        <w:rPr>
          <w:rFonts w:hint="default" w:ascii="Times New Roman" w:hAnsi="Times New Roman" w:eastAsia="仿宋" w:cs="Times New Roman"/>
          <w:sz w:val="32"/>
          <w:szCs w:val="32"/>
        </w:rPr>
        <w:t>500元奖励；</w:t>
      </w:r>
    </w:p>
    <w:p w14:paraId="6DBD6F4D">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）符合本办法第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条第</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、十</w:t>
      </w:r>
      <w:r>
        <w:rPr>
          <w:rFonts w:hint="eastAsia" w:ascii="Times New Roman" w:hAnsi="Times New Roman" w:eastAsia="仿宋" w:cs="Times New Roman"/>
          <w:sz w:val="32"/>
          <w:szCs w:val="32"/>
          <w:lang w:val="en-US" w:eastAsia="zh-CN"/>
        </w:rPr>
        <w:t>六</w:t>
      </w:r>
      <w:r>
        <w:rPr>
          <w:rFonts w:hint="default" w:ascii="Times New Roman" w:hAnsi="Times New Roman" w:eastAsia="仿宋" w:cs="Times New Roman"/>
          <w:sz w:val="32"/>
          <w:szCs w:val="32"/>
        </w:rPr>
        <w:t>项规定，且生态环境部门</w:t>
      </w:r>
      <w:r>
        <w:rPr>
          <w:rFonts w:hint="eastAsia" w:ascii="Times New Roman" w:hAnsi="Times New Roman" w:eastAsia="仿宋" w:cs="Times New Roman"/>
          <w:sz w:val="32"/>
          <w:szCs w:val="32"/>
          <w:lang w:val="en-US" w:eastAsia="zh-CN"/>
        </w:rPr>
        <w:t>作出</w:t>
      </w:r>
      <w:r>
        <w:rPr>
          <w:rFonts w:hint="default" w:ascii="Times New Roman" w:hAnsi="Times New Roman" w:eastAsia="仿宋" w:cs="Times New Roman"/>
          <w:sz w:val="32"/>
          <w:szCs w:val="32"/>
        </w:rPr>
        <w:t>行政处罚决定的，给予举报人</w:t>
      </w:r>
      <w:r>
        <w:rPr>
          <w:rFonts w:hint="eastAsia" w:ascii="Times New Roman" w:hAnsi="Times New Roman" w:eastAsia="仿宋" w:cs="Times New Roman"/>
          <w:sz w:val="32"/>
          <w:szCs w:val="32"/>
          <w:lang w:val="en-US" w:eastAsia="zh-CN"/>
        </w:rPr>
        <w:t>人民币</w:t>
      </w:r>
      <w:r>
        <w:rPr>
          <w:rFonts w:hint="default" w:ascii="Times New Roman" w:hAnsi="Times New Roman" w:eastAsia="仿宋" w:cs="Times New Roman"/>
          <w:sz w:val="32"/>
          <w:szCs w:val="32"/>
        </w:rPr>
        <w:t>1000元奖励；</w:t>
      </w:r>
    </w:p>
    <w:p w14:paraId="23694322">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符合本办法第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w:t>
      </w:r>
      <w:r>
        <w:rPr>
          <w:rFonts w:hint="eastAsia" w:ascii="Times New Roman" w:hAnsi="Times New Roman" w:eastAsia="仿宋" w:cs="Times New Roman"/>
          <w:sz w:val="32"/>
          <w:szCs w:val="32"/>
          <w:lang w:val="en-US" w:eastAsia="zh-CN"/>
        </w:rPr>
        <w:t>第三</w:t>
      </w:r>
      <w:r>
        <w:rPr>
          <w:rFonts w:hint="default" w:ascii="Times New Roman" w:hAnsi="Times New Roman" w:eastAsia="仿宋" w:cs="Times New Roman"/>
          <w:sz w:val="32"/>
          <w:szCs w:val="32"/>
        </w:rPr>
        <w:t>项规定</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经生态环境部门</w:t>
      </w:r>
      <w:r>
        <w:rPr>
          <w:rFonts w:hint="default" w:ascii="Times New Roman" w:hAnsi="Times New Roman" w:eastAsia="仿宋" w:cs="Times New Roman"/>
          <w:sz w:val="32"/>
          <w:szCs w:val="32"/>
        </w:rPr>
        <w:t>查证属实</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给予举报人人民币</w:t>
      </w:r>
      <w:r>
        <w:rPr>
          <w:rFonts w:hint="eastAsia"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00元奖励；</w:t>
      </w:r>
    </w:p>
    <w:p w14:paraId="2C70EC98">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）符合本办法第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条第四、五、六</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七、八、九</w:t>
      </w:r>
      <w:r>
        <w:rPr>
          <w:rFonts w:hint="default" w:ascii="Times New Roman" w:hAnsi="Times New Roman" w:eastAsia="仿宋" w:cs="Times New Roman"/>
          <w:sz w:val="32"/>
          <w:szCs w:val="32"/>
        </w:rPr>
        <w:t>项规定，且生态环境部门</w:t>
      </w:r>
      <w:r>
        <w:rPr>
          <w:rFonts w:hint="eastAsia" w:ascii="Times New Roman" w:hAnsi="Times New Roman" w:eastAsia="仿宋" w:cs="Times New Roman"/>
          <w:sz w:val="32"/>
          <w:szCs w:val="32"/>
          <w:lang w:val="en-US" w:eastAsia="zh-CN"/>
        </w:rPr>
        <w:t>作出</w:t>
      </w:r>
      <w:r>
        <w:rPr>
          <w:rFonts w:hint="default" w:ascii="Times New Roman" w:hAnsi="Times New Roman" w:eastAsia="仿宋" w:cs="Times New Roman"/>
          <w:sz w:val="32"/>
          <w:szCs w:val="32"/>
        </w:rPr>
        <w:t>行政处罚决定的，给予举报人</w:t>
      </w:r>
      <w:r>
        <w:rPr>
          <w:rFonts w:hint="eastAsia" w:ascii="Times New Roman" w:hAnsi="Times New Roman" w:eastAsia="仿宋" w:cs="Times New Roman"/>
          <w:sz w:val="32"/>
          <w:szCs w:val="32"/>
          <w:lang w:val="en-US" w:eastAsia="zh-CN"/>
        </w:rPr>
        <w:t>人民币</w:t>
      </w:r>
      <w:r>
        <w:rPr>
          <w:rFonts w:hint="default" w:ascii="Times New Roman" w:hAnsi="Times New Roman" w:eastAsia="仿宋" w:cs="Times New Roman"/>
          <w:sz w:val="32"/>
          <w:szCs w:val="32"/>
        </w:rPr>
        <w:t>3000元奖励；</w:t>
      </w:r>
    </w:p>
    <w:p w14:paraId="2FCD1167">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）符合本办法第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条第十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十一</w:t>
      </w:r>
      <w:r>
        <w:rPr>
          <w:rFonts w:hint="eastAsia" w:ascii="Times New Roman" w:hAnsi="Times New Roman" w:eastAsia="仿宋" w:cs="Times New Roman"/>
          <w:sz w:val="32"/>
          <w:szCs w:val="32"/>
          <w:lang w:val="en-US" w:eastAsia="zh-CN"/>
        </w:rPr>
        <w:t>、十二、十三、十四、十五</w:t>
      </w:r>
      <w:r>
        <w:rPr>
          <w:rFonts w:hint="default" w:ascii="Times New Roman" w:hAnsi="Times New Roman" w:eastAsia="仿宋" w:cs="Times New Roman"/>
          <w:sz w:val="32"/>
          <w:szCs w:val="32"/>
        </w:rPr>
        <w:t>项规定，且生态环境部门</w:t>
      </w:r>
      <w:r>
        <w:rPr>
          <w:rFonts w:hint="eastAsia" w:ascii="Times New Roman" w:hAnsi="Times New Roman" w:eastAsia="仿宋" w:cs="Times New Roman"/>
          <w:sz w:val="32"/>
          <w:szCs w:val="32"/>
          <w:lang w:val="en-US" w:eastAsia="zh-CN"/>
        </w:rPr>
        <w:t>作出</w:t>
      </w:r>
      <w:r>
        <w:rPr>
          <w:rFonts w:hint="default" w:ascii="Times New Roman" w:hAnsi="Times New Roman" w:eastAsia="仿宋" w:cs="Times New Roman"/>
          <w:sz w:val="32"/>
          <w:szCs w:val="32"/>
        </w:rPr>
        <w:t>行政处罚决定的，给予举报人人民币5000元奖励；</w:t>
      </w:r>
    </w:p>
    <w:p w14:paraId="6ECE094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鼓励企业内部人员举报。内部举报人能</w:t>
      </w:r>
      <w:r>
        <w:rPr>
          <w:rFonts w:hint="eastAsia" w:ascii="Times New Roman" w:hAnsi="Times New Roman" w:eastAsia="仿宋" w:cs="Times New Roman"/>
          <w:sz w:val="32"/>
          <w:szCs w:val="32"/>
          <w:lang w:val="en-US" w:eastAsia="zh-CN"/>
        </w:rPr>
        <w:t>够</w:t>
      </w:r>
      <w:r>
        <w:rPr>
          <w:rFonts w:hint="default" w:ascii="Times New Roman" w:hAnsi="Times New Roman" w:eastAsia="仿宋" w:cs="Times New Roman"/>
          <w:sz w:val="32"/>
          <w:szCs w:val="32"/>
        </w:rPr>
        <w:t>提供在有效期内的劳动合同、工资流水、社保缴纳或其他材料，证明其与被举报企业存在劳动关系，举报时属于被举报企业内部工作人员的，额外给予举报人人民币10000元奖励；</w:t>
      </w:r>
    </w:p>
    <w:p w14:paraId="3B064239">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）举报线索经生态环境部门查实移送公安机关，且被公安机关立案的，额外给予举报人人民币</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0000元奖励；</w:t>
      </w:r>
    </w:p>
    <w:p w14:paraId="320D3CB0">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八</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一次性举报所获得的奖励总额不得超过人民币100000元。</w:t>
      </w:r>
    </w:p>
    <w:p w14:paraId="5D0015BD">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第十条</w:t>
      </w:r>
      <w:r>
        <w:rPr>
          <w:rFonts w:hint="default" w:ascii="Times New Roman" w:hAnsi="Times New Roman" w:eastAsia="仿宋" w:cs="Times New Roman"/>
          <w:sz w:val="32"/>
          <w:szCs w:val="32"/>
        </w:rPr>
        <w:t xml:space="preserve"> 奖励认定遵循以下规则：</w:t>
      </w:r>
    </w:p>
    <w:p w14:paraId="64D1DD40">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）同一违法行为被多人次举报的，按举报时间先后，仅奖励首位举报人。联合举报的，奖金平均分配；</w:t>
      </w:r>
    </w:p>
    <w:p w14:paraId="5C05C431">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根据举报人意愿，</w:t>
      </w:r>
      <w:r>
        <w:rPr>
          <w:rFonts w:hint="default" w:ascii="Times New Roman" w:hAnsi="Times New Roman" w:eastAsia="仿宋" w:cs="Times New Roman"/>
          <w:sz w:val="32"/>
          <w:szCs w:val="32"/>
          <w:lang w:val="en-US" w:eastAsia="zh-CN"/>
        </w:rPr>
        <w:t>可以对</w:t>
      </w:r>
      <w:r>
        <w:rPr>
          <w:rFonts w:hint="eastAsia" w:ascii="Times New Roman" w:hAnsi="Times New Roman" w:eastAsia="仿宋" w:cs="Times New Roman"/>
          <w:sz w:val="32"/>
          <w:szCs w:val="32"/>
          <w:lang w:val="en-US" w:eastAsia="zh-CN"/>
        </w:rPr>
        <w:t>其</w:t>
      </w:r>
      <w:r>
        <w:rPr>
          <w:rFonts w:hint="default" w:ascii="Times New Roman" w:hAnsi="Times New Roman" w:eastAsia="仿宋" w:cs="Times New Roman"/>
          <w:sz w:val="32"/>
          <w:szCs w:val="32"/>
          <w:lang w:val="en-US" w:eastAsia="zh-CN"/>
        </w:rPr>
        <w:t>实施通报表扬</w:t>
      </w:r>
      <w:r>
        <w:rPr>
          <w:rFonts w:hint="eastAsia" w:ascii="Times New Roman" w:hAnsi="Times New Roman" w:eastAsia="仿宋" w:cs="Times New Roman"/>
          <w:sz w:val="32"/>
          <w:szCs w:val="32"/>
          <w:lang w:val="en-US" w:eastAsia="zh-CN"/>
        </w:rPr>
        <w:t>、发放荣誉证书</w:t>
      </w:r>
      <w:r>
        <w:rPr>
          <w:rFonts w:hint="default" w:ascii="Times New Roman" w:hAnsi="Times New Roman" w:eastAsia="仿宋" w:cs="Times New Roman"/>
          <w:sz w:val="32"/>
          <w:szCs w:val="32"/>
          <w:lang w:val="en-US" w:eastAsia="zh-CN"/>
        </w:rPr>
        <w:t>等精神奖励；</w:t>
      </w:r>
    </w:p>
    <w:p w14:paraId="59B544F4">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）同一违法</w:t>
      </w:r>
      <w:r>
        <w:rPr>
          <w:rFonts w:hint="eastAsia" w:ascii="Times New Roman" w:hAnsi="Times New Roman" w:eastAsia="仿宋" w:cs="Times New Roman"/>
          <w:sz w:val="32"/>
          <w:szCs w:val="32"/>
          <w:lang w:val="en-US" w:eastAsia="zh-CN"/>
        </w:rPr>
        <w:t>行为</w:t>
      </w:r>
      <w:r>
        <w:rPr>
          <w:rFonts w:hint="default" w:ascii="Times New Roman" w:hAnsi="Times New Roman" w:eastAsia="仿宋" w:cs="Times New Roman"/>
          <w:sz w:val="32"/>
          <w:szCs w:val="32"/>
        </w:rPr>
        <w:t>经查处后，再次发生本办法第</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条所列生态环境违法行为，举报人继续举报的，可按规定获得相应奖励。</w:t>
      </w:r>
    </w:p>
    <w:p w14:paraId="5F982600">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一</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对查证属实并符合奖励条件的举报，承办案件的生态环境部门应当自依法作出相关行政决定或者收到公安机关立案告知书</w:t>
      </w:r>
      <w:r>
        <w:rPr>
          <w:rFonts w:hint="eastAsia" w:ascii="Times New Roman" w:hAnsi="Times New Roman" w:eastAsia="仿宋" w:cs="Times New Roman"/>
          <w:sz w:val="32"/>
          <w:szCs w:val="32"/>
          <w:lang w:val="en-US" w:eastAsia="zh-CN"/>
        </w:rPr>
        <w:t>后</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及时</w:t>
      </w:r>
      <w:r>
        <w:rPr>
          <w:rFonts w:hint="default" w:ascii="Times New Roman" w:hAnsi="Times New Roman" w:eastAsia="仿宋" w:cs="Times New Roman"/>
          <w:sz w:val="32"/>
          <w:szCs w:val="32"/>
        </w:rPr>
        <w:t>提出奖励建议并报送市级生态环境部门审核。市级生态环境部门审核通过后，通知举报人</w:t>
      </w:r>
      <w:r>
        <w:rPr>
          <w:rFonts w:hint="default" w:ascii="Times New Roman" w:hAnsi="Times New Roman" w:eastAsia="仿宋" w:cs="Times New Roman"/>
          <w:sz w:val="32"/>
          <w:szCs w:val="32"/>
          <w:lang w:val="en-US" w:eastAsia="zh-CN"/>
        </w:rPr>
        <w:t>领取奖金</w:t>
      </w:r>
      <w:r>
        <w:rPr>
          <w:rFonts w:hint="default" w:ascii="Times New Roman" w:hAnsi="Times New Roman" w:eastAsia="仿宋" w:cs="Times New Roman"/>
          <w:sz w:val="32"/>
          <w:szCs w:val="32"/>
        </w:rPr>
        <w:t>。</w:t>
      </w:r>
    </w:p>
    <w:p w14:paraId="30DE864F">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二</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举报人应当自收到奖励通知之日起</w:t>
      </w:r>
      <w:r>
        <w:rPr>
          <w:rFonts w:hint="eastAsia"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日内，凭通知、本人身份证件、银行账户信息领取奖金。内部举报人须同时提供劳动合同等材料。</w:t>
      </w:r>
    </w:p>
    <w:p w14:paraId="26F0EDDB">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委托他人代领的，受托人应当另行提供授权委托书、受托人身份证件。</w:t>
      </w:r>
    </w:p>
    <w:p w14:paraId="1F344E64">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举报人</w:t>
      </w:r>
      <w:r>
        <w:rPr>
          <w:rFonts w:hint="default" w:ascii="Times New Roman" w:hAnsi="Times New Roman" w:eastAsia="仿宋" w:cs="Times New Roman"/>
          <w:sz w:val="32"/>
          <w:szCs w:val="32"/>
        </w:rPr>
        <w:t>逾期未领取，</w:t>
      </w:r>
      <w:r>
        <w:rPr>
          <w:rFonts w:hint="eastAsia"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提供信息不准确，导致</w:t>
      </w:r>
      <w:r>
        <w:rPr>
          <w:rFonts w:hint="eastAsia" w:ascii="Times New Roman" w:hAnsi="Times New Roman" w:eastAsia="仿宋" w:cs="Times New Roman"/>
          <w:sz w:val="32"/>
          <w:szCs w:val="32"/>
          <w:lang w:val="en-US" w:eastAsia="zh-CN"/>
        </w:rPr>
        <w:t>其未收到</w:t>
      </w:r>
      <w:r>
        <w:rPr>
          <w:rFonts w:hint="default" w:ascii="Times New Roman" w:hAnsi="Times New Roman" w:eastAsia="仿宋" w:cs="Times New Roman"/>
          <w:sz w:val="32"/>
          <w:szCs w:val="32"/>
        </w:rPr>
        <w:t>奖金的，视为放弃奖励。</w:t>
      </w:r>
    </w:p>
    <w:p w14:paraId="0D6D2411">
      <w:pPr>
        <w:keepNext w:val="0"/>
        <w:keepLines w:val="0"/>
        <w:pageBreakBefore w:val="0"/>
        <w:widowControl/>
        <w:kinsoku/>
        <w:wordWrap/>
        <w:overflowPunct w:val="0"/>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监督管理</w:t>
      </w:r>
    </w:p>
    <w:p w14:paraId="16E707DE">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生态环境部门及其工作人员必须对举报人信息严格保密。泄露举报人信息或打击报复举报人的，依法严肃处理。</w:t>
      </w:r>
    </w:p>
    <w:p w14:paraId="1C716693">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举报人反映的情况应当真实客观，并对其举报内容的真实性负责。举报人捏造、歪曲事实，恶意谎报、伪造举报材料骗取、冒领奖励或向被举报单位索要财物，严重扰乱举报奖励工作秩序的，依法承担相关责任。</w:t>
      </w:r>
    </w:p>
    <w:p w14:paraId="1A748DEA">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本办法自2026年xx月xx日起施行，有效期至2031年xx月xx日。</w:t>
      </w:r>
    </w:p>
    <w:p w14:paraId="51FED444">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cs="Times New Roman"/>
        </w:rPr>
      </w:pPr>
    </w:p>
    <w:sectPr>
      <w:footerReference r:id="rId5" w:type="default"/>
      <w:footerReference r:id="rId6" w:type="even"/>
      <w:pgSz w:w="11907" w:h="16839"/>
      <w:pgMar w:top="2098" w:right="1474" w:bottom="1984" w:left="1587" w:header="851" w:footer="1417" w:gutter="0"/>
      <w:pgNumType w:fmt="numberInDash"/>
      <w:cols w:space="720"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9C64">
    <w:pPr>
      <w:spacing w:line="233" w:lineRule="auto"/>
      <w:ind w:left="176"/>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3E7C6">
                          <w:pPr>
                            <w:pStyle w:val="5"/>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C5WZn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CnXBFiWEaFT//&#10;+H7++fv86xvBGQSqXZgj7sEhMjbvbIPg4TzgMPFuSq/TF4wI/JD3dJFXNJHwdGk2nc3GcHH4hg3w&#10;s6frzof4XlhNkpFTj/q1srLjNsQudAhJ2YzdSKXaGipD6pxeX70dtxcuHoArgxyJRPfYZMVm1/TM&#10;drY4gZi3XW8ExzcSybcsxHvm0Qx4MMYl3mEplUUS21uUVNZ//dd5ikeN4KWkRnPl1GCWKFEfDGoH&#10;wDgYfjB2g2EO+taiWycYQ8dbExd8VINZequ/YIZWKQdczHBkymkczNvYNThmkIvVqg06OC/3VXcB&#10;nedY3JoHx1OaJGRwq0OEmK3GSaBOlV439F5bpX5OUnP/uW+jnv4Ny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LlZmfjICAABjBAAADgAAAAAAAAABACAAAAAiAQAAZHJzL2Uyb0RvYy54bWxQ&#10;SwUGAAAAAAYABgBZAQAAxgUAAAAA&#10;">
              <v:fill on="f" focussize="0,0"/>
              <v:stroke on="f" weight="0.5pt"/>
              <v:imagedata o:title=""/>
              <o:lock v:ext="edit" aspectratio="f"/>
              <v:textbox inset="0mm,0mm,0mm,0mm" style="mso-fit-shape-to-text:t;">
                <w:txbxContent>
                  <w:p w14:paraId="6D23E7C6">
                    <w:pPr>
                      <w:pStyle w:val="5"/>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7AD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4C4C3">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GO3x04AgAAbQQAAA4AAABkcnMvZTJvRG9jLnhtbK1UzY7T&#10;MBC+I/EOlu80aRdW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JeU6KZ&#10;QseP378dfzwcf34l0IGg1voJ/NYWnqF7azo4n/Ueyoi7q5yKXyAisIPew4Ve0QXC46PxaDzOYeKw&#10;nS+Inz0+t86Hd8IoEoWCOvQv0cr2Kx9617NLzKbNspEy9VBq0hb0+upN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YY7fHTgCAABtBAAADgAAAAAAAAABACAAAAAlAQAAZHJzL2Uy&#10;b0RvYy54bWxQSwUGAAAAAAYABgBZAQAAzwUAAAAA&#10;">
              <v:fill on="f" focussize="0,0"/>
              <v:stroke on="f" weight="0.5pt"/>
              <v:imagedata o:title=""/>
              <o:lock v:ext="edit" aspectratio="f"/>
              <v:textbox inset="16pt,0mm,16pt,0mm" style="mso-fit-shape-to-text:t;">
                <w:txbxContent>
                  <w:p w14:paraId="6364C4C3">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F1C7"/>
    <w:rsid w:val="00B14B1A"/>
    <w:rsid w:val="03863E70"/>
    <w:rsid w:val="03A76077"/>
    <w:rsid w:val="03F51722"/>
    <w:rsid w:val="05CD5D86"/>
    <w:rsid w:val="06234B8E"/>
    <w:rsid w:val="0AC6164D"/>
    <w:rsid w:val="0C542D5E"/>
    <w:rsid w:val="0FE146AC"/>
    <w:rsid w:val="18876269"/>
    <w:rsid w:val="19451016"/>
    <w:rsid w:val="19D12F8F"/>
    <w:rsid w:val="1B7C209B"/>
    <w:rsid w:val="1E2F5728"/>
    <w:rsid w:val="1F2D059E"/>
    <w:rsid w:val="1FF42195"/>
    <w:rsid w:val="22F37984"/>
    <w:rsid w:val="24E707BB"/>
    <w:rsid w:val="259A07FA"/>
    <w:rsid w:val="2DF83A39"/>
    <w:rsid w:val="2E2C5491"/>
    <w:rsid w:val="2F8072D9"/>
    <w:rsid w:val="33C57F19"/>
    <w:rsid w:val="35D46E09"/>
    <w:rsid w:val="36B129D7"/>
    <w:rsid w:val="39F55FFE"/>
    <w:rsid w:val="408353E4"/>
    <w:rsid w:val="40FD410E"/>
    <w:rsid w:val="41055DF9"/>
    <w:rsid w:val="45833790"/>
    <w:rsid w:val="4831603C"/>
    <w:rsid w:val="4D3B063E"/>
    <w:rsid w:val="4FB819F9"/>
    <w:rsid w:val="52A42A2F"/>
    <w:rsid w:val="5B424FC7"/>
    <w:rsid w:val="60487608"/>
    <w:rsid w:val="61112140"/>
    <w:rsid w:val="61D76EE6"/>
    <w:rsid w:val="622C345E"/>
    <w:rsid w:val="67803B7C"/>
    <w:rsid w:val="682664D1"/>
    <w:rsid w:val="6B7A038F"/>
    <w:rsid w:val="6DB784A7"/>
    <w:rsid w:val="6E9437BA"/>
    <w:rsid w:val="76C77787"/>
    <w:rsid w:val="7C0077F6"/>
    <w:rsid w:val="7C3C5E6C"/>
    <w:rsid w:val="7C8A156A"/>
    <w:rsid w:val="7C9239D4"/>
    <w:rsid w:val="7F7FF1C7"/>
    <w:rsid w:val="7FE5B2EA"/>
    <w:rsid w:val="BFE54D67"/>
    <w:rsid w:val="EEB4C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 w:cs="楷体"/>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 w:cs="仿宋"/>
      <w:spacing w:val="-6"/>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qFormat/>
    <w:uiPriority w:val="0"/>
    <w:pPr>
      <w:spacing w:line="720" w:lineRule="exact"/>
      <w:jc w:val="center"/>
      <w:outlineLvl w:val="9"/>
    </w:pPr>
    <w:rPr>
      <w:rFonts w:ascii="方正舒体" w:hAnsi="方正舒体" w:eastAsia="方正舒体" w:cs="方正舒体"/>
      <w:sz w:val="44"/>
      <w:szCs w:val="44"/>
    </w:rPr>
  </w:style>
  <w:style w:type="character" w:customStyle="1" w:styleId="11">
    <w:name w:val="标题 2 Char"/>
    <w:link w:val="3"/>
    <w:qFormat/>
    <w:uiPriority w:val="0"/>
    <w:rPr>
      <w:rFonts w:ascii="Times New Roman" w:hAnsi="Times New Roman" w:eastAsia="楷体" w:cs="楷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17ed7a9a-22fd-4228-ab8d-6ac246082d7d</errorID>
      <errorWord>法律、法规</errorWord>
      <group>L1_Word</group>
      <groupName>字词问题</groupName>
      <ability>L2_Typo</ability>
      <abilityName>字词错误</abilityName>
      <candidateList>
        <item>法律法规</item>
      </candidateList>
      <explain/>
      <paraID>75C5BDD5</paraID>
      <start>12</start>
      <end>17</end>
      <status>unmodified</status>
      <modifiedWord/>
      <trackRevisions>false</trackRevisions>
    </reviewItem>
    <reviewItem>
      <errorID>a185dbdb-8932-4181-bf25-d6b967d09b47</errorID>
      <errorWord>法律、法规</errorWord>
      <group>L1_Word</group>
      <groupName>字词问题</groupName>
      <ability>L2_Typo</ability>
      <abilityName>字词错误</abilityName>
      <candidateList>
        <item>法律法规</item>
      </candidateList>
      <explain/>
      <paraID>49992CCE</paraID>
      <start>14</start>
      <end>19</end>
      <status>unmodified</status>
      <modifiedWord/>
      <trackRevisions>false</trackRevisions>
    </reviewItem>
    <reviewItem>
      <errorID>be21ae9d-5bd8-46d0-b42a-f9663f5074cf</errorID>
      <errorWord>法律、法规</errorWord>
      <group>L1_Word</group>
      <groupName>字词问题</groupName>
      <ability>L2_Typo</ability>
      <abilityName>字词错误</abilityName>
      <candidateList>
        <item>法律法规</item>
      </candidateList>
      <explain/>
      <paraID>3AF1A503</paraID>
      <start>15</start>
      <end>20</end>
      <status>unmodified</status>
      <modifiedWord/>
      <trackRevisions>false</trackRevisions>
    </reviewItem>
    <reviewItem>
      <errorID>8f15c3a5-13e1-410c-8287-810b4046b8ab</errorID>
      <errorWord>法律、法规</errorWord>
      <group>L1_Word</group>
      <groupName>字词问题</groupName>
      <ability>L2_Typo</ability>
      <abilityName>字词错误</abilityName>
      <candidateList>
        <item>法律法规</item>
      </candidateList>
      <explain/>
      <paraID>41C7241D</paraID>
      <start>8</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ddaa7-921a-4a18-8162-73dbbfada7a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2817</Words>
  <Characters>2869</Characters>
  <Lines>0</Lines>
  <Paragraphs>0</Paragraphs>
  <TotalTime>28</TotalTime>
  <ScaleCrop>false</ScaleCrop>
  <LinksUpToDate>false</LinksUpToDate>
  <CharactersWithSpaces>2887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2026-03-13T02:39:00Z</dcterms:created>
  <dc:creator>Mr.G</dc:creator>
  <cp:lastModifiedBy>wangjing</cp:lastModifiedBy>
  <dcterms:modified xsi:type="dcterms:W3CDTF">2026-03-17T09:30:20Z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C257F3F6C092B7094D27B269D3A07421_41</vt:lpwstr>
  </property>
  <property fmtid="{D5CDD505-2E9C-101B-9397-08002B2CF9AE}" pid="4" name="KSOTemplateDocerSaveRecord">
    <vt:lpwstr>eyJoZGlkIjoiMTExODgxOThiNWE0NmIwZTk4NGNjYTVlNmQ4ZjFjNGYiLCJ1c2VySWQiOiIxNDA0NTcyNCJ9</vt:lpwstr>
  </property>
</Properties>
</file>